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F7F1" w14:textId="77777777" w:rsidR="00DD0F69" w:rsidRDefault="00DD0F69" w:rsidP="00342F0F">
      <w:pPr>
        <w:jc w:val="both"/>
        <w:rPr>
          <w:b/>
          <w:color w:val="E36C0A" w:themeColor="accent6" w:themeShade="BF"/>
          <w:sz w:val="36"/>
          <w:szCs w:val="36"/>
        </w:rPr>
      </w:pPr>
    </w:p>
    <w:p w14:paraId="00E0F7F2" w14:textId="763C9B77" w:rsidR="00931005" w:rsidRDefault="00F6106C" w:rsidP="00342F0F">
      <w:pPr>
        <w:jc w:val="both"/>
        <w:rPr>
          <w:b/>
          <w:color w:val="E36C0A" w:themeColor="accent6" w:themeShade="BF"/>
          <w:sz w:val="36"/>
          <w:szCs w:val="36"/>
        </w:rPr>
      </w:pPr>
      <w:r w:rsidRPr="00D413C7">
        <w:rPr>
          <w:b/>
          <w:color w:val="E36C0A" w:themeColor="accent6" w:themeShade="BF"/>
          <w:sz w:val="36"/>
          <w:szCs w:val="36"/>
        </w:rPr>
        <w:t xml:space="preserve">La Fundación Duques de Soria convoca el Premio </w:t>
      </w:r>
      <w:r w:rsidR="008E3F2D">
        <w:rPr>
          <w:b/>
          <w:color w:val="E36C0A" w:themeColor="accent6" w:themeShade="BF"/>
          <w:sz w:val="36"/>
          <w:szCs w:val="36"/>
        </w:rPr>
        <w:t xml:space="preserve">bienal </w:t>
      </w:r>
      <w:r w:rsidRPr="00D413C7">
        <w:rPr>
          <w:b/>
          <w:color w:val="E36C0A" w:themeColor="accent6" w:themeShade="BF"/>
          <w:sz w:val="36"/>
          <w:szCs w:val="36"/>
        </w:rPr>
        <w:t>de Hispa</w:t>
      </w:r>
      <w:r w:rsidR="008E3F2D">
        <w:rPr>
          <w:b/>
          <w:color w:val="E36C0A" w:themeColor="accent6" w:themeShade="BF"/>
          <w:sz w:val="36"/>
          <w:szCs w:val="36"/>
        </w:rPr>
        <w:t xml:space="preserve">nismo Internacional, </w:t>
      </w:r>
      <w:r w:rsidRPr="00D413C7">
        <w:rPr>
          <w:b/>
          <w:color w:val="E36C0A" w:themeColor="accent6" w:themeShade="BF"/>
          <w:sz w:val="36"/>
          <w:szCs w:val="36"/>
        </w:rPr>
        <w:t>dotado con 50.000 euros</w:t>
      </w:r>
    </w:p>
    <w:p w14:paraId="6B09CDC0" w14:textId="77777777" w:rsidR="005376AA" w:rsidRPr="005376AA" w:rsidRDefault="005376AA" w:rsidP="005376AA">
      <w:pPr>
        <w:pStyle w:val="Prrafodelista"/>
        <w:jc w:val="both"/>
      </w:pPr>
    </w:p>
    <w:p w14:paraId="02ECF087" w14:textId="74B06E19" w:rsidR="00F73B47" w:rsidRPr="00F73B47" w:rsidRDefault="00F73B47" w:rsidP="00D413C7">
      <w:pPr>
        <w:pStyle w:val="Prrafodelista"/>
        <w:numPr>
          <w:ilvl w:val="0"/>
          <w:numId w:val="1"/>
        </w:numPr>
        <w:jc w:val="both"/>
      </w:pPr>
      <w:r w:rsidRPr="00F73B47">
        <w:t xml:space="preserve">El premio se ha presentado </w:t>
      </w:r>
      <w:r>
        <w:t>hoy,</w:t>
      </w:r>
      <w:r w:rsidRPr="00F73B47">
        <w:t xml:space="preserve"> 26 de septiembre, coincidiendo con la fecha en la </w:t>
      </w:r>
      <w:proofErr w:type="gramStart"/>
      <w:r w:rsidRPr="00F73B47">
        <w:t>que</w:t>
      </w:r>
      <w:proofErr w:type="gramEnd"/>
      <w:r w:rsidRPr="00F73B47">
        <w:t xml:space="preserve"> en 1604</w:t>
      </w:r>
      <w:r>
        <w:t>,</w:t>
      </w:r>
      <w:r w:rsidRPr="00F73B47">
        <w:t xml:space="preserve"> Felipe III concedió el “Privilegio real” para la impresión de la primera parte del Quijote.</w:t>
      </w:r>
    </w:p>
    <w:p w14:paraId="16351DB5" w14:textId="4C055078" w:rsidR="002A4A49" w:rsidRPr="002A4A49" w:rsidRDefault="002A4A49" w:rsidP="00D413C7">
      <w:pPr>
        <w:pStyle w:val="Prrafodelista"/>
        <w:numPr>
          <w:ilvl w:val="0"/>
          <w:numId w:val="1"/>
        </w:numPr>
        <w:jc w:val="both"/>
      </w:pPr>
      <w:r>
        <w:rPr>
          <w:rFonts w:eastAsia="Times New Roman"/>
        </w:rPr>
        <w:t>Está enmarcado en el Observatorio Permanente del Hispanismo (OPH) para apoyar el hispanismo internacional.</w:t>
      </w:r>
    </w:p>
    <w:p w14:paraId="41BA57C9" w14:textId="06EEE789" w:rsidR="00106188" w:rsidRDefault="002A4A49" w:rsidP="00D413C7">
      <w:pPr>
        <w:pStyle w:val="Prrafodelista"/>
        <w:numPr>
          <w:ilvl w:val="0"/>
          <w:numId w:val="1"/>
        </w:numPr>
        <w:jc w:val="both"/>
      </w:pPr>
      <w:r w:rsidRPr="002A4A49">
        <w:t>El galardón busca reconocer y apoyar a equipos de investigación que desde fuera del mundo hispánico sobresalen en el estudio, promoción y difusión del conocimiento vinculado al hispanismo internacional.</w:t>
      </w:r>
    </w:p>
    <w:p w14:paraId="6214FCF2" w14:textId="77777777" w:rsidR="005376AA" w:rsidRPr="002A4A49" w:rsidRDefault="005376AA" w:rsidP="005376AA">
      <w:pPr>
        <w:pStyle w:val="Prrafodelista"/>
        <w:jc w:val="both"/>
      </w:pPr>
    </w:p>
    <w:p w14:paraId="00E0F7F5" w14:textId="44887341" w:rsidR="00F6106C" w:rsidRDefault="00F6106C" w:rsidP="00D413C7">
      <w:pPr>
        <w:jc w:val="both"/>
      </w:pPr>
      <w:r w:rsidRPr="00F6106C">
        <w:rPr>
          <w:b/>
        </w:rPr>
        <w:t>Madrid, 26 de septiembre de 2023.-</w:t>
      </w:r>
      <w:r>
        <w:t xml:space="preserve"> La Fundación Duques de Soria de Ciencia y Cultura Hispánica (FDS) ha convocado la </w:t>
      </w:r>
      <w:r w:rsidRPr="008E3F2D">
        <w:rPr>
          <w:b/>
          <w:u w:val="single"/>
        </w:rPr>
        <w:t>primera edición</w:t>
      </w:r>
      <w:r w:rsidRPr="00F6106C">
        <w:rPr>
          <w:b/>
        </w:rPr>
        <w:t xml:space="preserve"> del “Premio </w:t>
      </w:r>
      <w:r w:rsidR="008E3F2D">
        <w:rPr>
          <w:b/>
        </w:rPr>
        <w:t xml:space="preserve">de </w:t>
      </w:r>
      <w:r w:rsidRPr="00F6106C">
        <w:rPr>
          <w:b/>
        </w:rPr>
        <w:t>Hispanismo Internacional Fundación Duques de Soria”</w:t>
      </w:r>
      <w:r>
        <w:t xml:space="preserve">, un galardón que premiará con </w:t>
      </w:r>
      <w:r w:rsidRPr="00F6106C">
        <w:rPr>
          <w:b/>
        </w:rPr>
        <w:t>50.000 euros</w:t>
      </w:r>
      <w:r>
        <w:t xml:space="preserve"> a la mejor candidatur</w:t>
      </w:r>
      <w:r w:rsidR="008E3F2D">
        <w:t xml:space="preserve">a que acredite </w:t>
      </w:r>
      <w:r w:rsidR="008E0101">
        <w:t>tanto</w:t>
      </w:r>
      <w:r w:rsidR="008E3F2D">
        <w:t xml:space="preserve"> su </w:t>
      </w:r>
      <w:r w:rsidR="008E3F2D" w:rsidRPr="008E3F2D">
        <w:rPr>
          <w:b/>
        </w:rPr>
        <w:t>trayectoria de</w:t>
      </w:r>
      <w:r w:rsidRPr="008E3F2D">
        <w:rPr>
          <w:b/>
        </w:rPr>
        <w:t xml:space="preserve"> excelencia</w:t>
      </w:r>
      <w:r w:rsidRPr="00F6106C">
        <w:rPr>
          <w:b/>
        </w:rPr>
        <w:t xml:space="preserve"> científica</w:t>
      </w:r>
      <w:r>
        <w:t xml:space="preserve"> </w:t>
      </w:r>
      <w:r w:rsidR="008E0101">
        <w:t>como</w:t>
      </w:r>
      <w:r>
        <w:t xml:space="preserve"> </w:t>
      </w:r>
      <w:r w:rsidR="008E3F2D">
        <w:t xml:space="preserve">el interés de un </w:t>
      </w:r>
      <w:r w:rsidR="008E3F2D" w:rsidRPr="008E3F2D">
        <w:rPr>
          <w:b/>
        </w:rPr>
        <w:t>proyecto académico concreto</w:t>
      </w:r>
      <w:r w:rsidR="008E3F2D">
        <w:t xml:space="preserve"> </w:t>
      </w:r>
      <w:r w:rsidR="008E0101">
        <w:t xml:space="preserve">en torno al </w:t>
      </w:r>
      <w:r w:rsidR="008E0101" w:rsidRPr="00F6106C">
        <w:rPr>
          <w:b/>
        </w:rPr>
        <w:t>hispanismo internacional</w:t>
      </w:r>
      <w:r w:rsidR="008E0101">
        <w:t xml:space="preserve"> </w:t>
      </w:r>
      <w:r w:rsidR="008E3F2D">
        <w:t xml:space="preserve">que genere </w:t>
      </w:r>
      <w:r>
        <w:t xml:space="preserve">impacto en la comunidad académica </w:t>
      </w:r>
      <w:r w:rsidR="008E3F2D">
        <w:t>mundial</w:t>
      </w:r>
      <w:r w:rsidR="008E0101">
        <w:t>.</w:t>
      </w:r>
    </w:p>
    <w:p w14:paraId="638A5C2E" w14:textId="77BBC062" w:rsidR="008E0101" w:rsidRPr="00342F0F" w:rsidRDefault="008E3F2D" w:rsidP="008E0101">
      <w:pPr>
        <w:jc w:val="both"/>
        <w:rPr>
          <w:b/>
        </w:rPr>
      </w:pPr>
      <w:r>
        <w:t>L</w:t>
      </w:r>
      <w:r w:rsidR="00F6106C">
        <w:t>a dota</w:t>
      </w:r>
      <w:r>
        <w:t xml:space="preserve">ción económica del Premio no solo busca reconocer la excelencia de </w:t>
      </w:r>
      <w:r w:rsidR="008E0101">
        <w:t xml:space="preserve">la </w:t>
      </w:r>
      <w:r>
        <w:t xml:space="preserve">labor </w:t>
      </w:r>
      <w:r w:rsidR="00F6106C">
        <w:t>desarrollada por el equipo de investigación premiado, sino</w:t>
      </w:r>
      <w:r w:rsidR="008E0101">
        <w:t>- también</w:t>
      </w:r>
      <w:r w:rsidR="00F6106C">
        <w:t xml:space="preserve"> </w:t>
      </w:r>
      <w:r>
        <w:t>financiar</w:t>
      </w:r>
      <w:r w:rsidR="00F6106C" w:rsidRPr="00F6106C">
        <w:rPr>
          <w:b/>
        </w:rPr>
        <w:t xml:space="preserve"> investigaciones futuras</w:t>
      </w:r>
      <w:r w:rsidR="008E0101">
        <w:t>.</w:t>
      </w:r>
      <w:r>
        <w:t xml:space="preserve"> </w:t>
      </w:r>
    </w:p>
    <w:p w14:paraId="00E0F7F7" w14:textId="3F5C25F0" w:rsidR="00787A83" w:rsidRDefault="00787A83" w:rsidP="00D413C7">
      <w:pPr>
        <w:jc w:val="both"/>
      </w:pPr>
      <w:r>
        <w:t xml:space="preserve">El premio </w:t>
      </w:r>
      <w:r w:rsidR="008E3F2D" w:rsidRPr="00F73B47">
        <w:rPr>
          <w:bCs/>
        </w:rPr>
        <w:t>se h</w:t>
      </w:r>
      <w:r w:rsidRPr="00F73B47">
        <w:rPr>
          <w:bCs/>
        </w:rPr>
        <w:t xml:space="preserve">a </w:t>
      </w:r>
      <w:r w:rsidR="006F1C0C" w:rsidRPr="00F73B47">
        <w:rPr>
          <w:bCs/>
        </w:rPr>
        <w:t>p</w:t>
      </w:r>
      <w:r w:rsidR="008E3F2D" w:rsidRPr="00F73B47">
        <w:rPr>
          <w:bCs/>
        </w:rPr>
        <w:t xml:space="preserve">resentado </w:t>
      </w:r>
      <w:r w:rsidR="00F73B47" w:rsidRPr="00F73B47">
        <w:rPr>
          <w:bCs/>
        </w:rPr>
        <w:t>hoy</w:t>
      </w:r>
      <w:r w:rsidR="008E3F2D" w:rsidRPr="00F73B47">
        <w:rPr>
          <w:bCs/>
        </w:rPr>
        <w:t xml:space="preserve"> 26 de septiembre</w:t>
      </w:r>
      <w:r w:rsidR="00F73B47" w:rsidRPr="00F73B47">
        <w:rPr>
          <w:bCs/>
        </w:rPr>
        <w:t>,</w:t>
      </w:r>
      <w:r w:rsidR="00F73B47">
        <w:rPr>
          <w:b/>
        </w:rPr>
        <w:t xml:space="preserve"> coincidiendo con la fecha en la que, en</w:t>
      </w:r>
      <w:r w:rsidR="00F73B47" w:rsidRPr="00F73B47">
        <w:rPr>
          <w:b/>
        </w:rPr>
        <w:t xml:space="preserve"> 1604</w:t>
      </w:r>
      <w:r w:rsidR="00F73B47">
        <w:rPr>
          <w:b/>
        </w:rPr>
        <w:t xml:space="preserve">, Felipe III concedió </w:t>
      </w:r>
      <w:r w:rsidR="00F73B47" w:rsidRPr="00F73B47">
        <w:rPr>
          <w:b/>
        </w:rPr>
        <w:t>el “Privilegio real” para la impresión de la primera parte del Quijote.</w:t>
      </w:r>
      <w:r w:rsidRPr="00787A83">
        <w:rPr>
          <w:b/>
        </w:rPr>
        <w:t xml:space="preserve"> </w:t>
      </w:r>
      <w:r w:rsidR="00F73B47" w:rsidRPr="00F73B47">
        <w:rPr>
          <w:bCs/>
        </w:rPr>
        <w:t xml:space="preserve">El acto se ha celebrado en </w:t>
      </w:r>
      <w:r w:rsidRPr="00F73B47">
        <w:rPr>
          <w:bCs/>
        </w:rPr>
        <w:t>el</w:t>
      </w:r>
      <w:r w:rsidRPr="00787A83">
        <w:rPr>
          <w:b/>
        </w:rPr>
        <w:t xml:space="preserve"> Auditorio del Museo del Prado</w:t>
      </w:r>
      <w:r>
        <w:t xml:space="preserve"> </w:t>
      </w:r>
      <w:r w:rsidR="00B10666">
        <w:t>con la participación d</w:t>
      </w:r>
      <w:r>
        <w:t xml:space="preserve">el </w:t>
      </w:r>
      <w:r w:rsidRPr="00787A83">
        <w:rPr>
          <w:b/>
        </w:rPr>
        <w:t>presidente de la Fundación Duques de Soria, Rafael Benjumea</w:t>
      </w:r>
      <w:r>
        <w:t xml:space="preserve">, </w:t>
      </w:r>
      <w:r w:rsidR="008E3F2D">
        <w:t xml:space="preserve">conde de Peñón de la Vega, el patrono fundador Santiago de Mora-Figueroa y Williams, marqués de </w:t>
      </w:r>
      <w:proofErr w:type="spellStart"/>
      <w:r w:rsidR="008E3F2D">
        <w:t>Tamarón</w:t>
      </w:r>
      <w:proofErr w:type="spellEnd"/>
      <w:r w:rsidR="008E3F2D">
        <w:t xml:space="preserve">, </w:t>
      </w:r>
      <w:r>
        <w:t xml:space="preserve">el </w:t>
      </w:r>
      <w:r w:rsidRPr="00787A83">
        <w:rPr>
          <w:b/>
        </w:rPr>
        <w:t xml:space="preserve">hispanista Jean-François </w:t>
      </w:r>
      <w:proofErr w:type="spellStart"/>
      <w:r w:rsidRPr="00787A83">
        <w:rPr>
          <w:b/>
        </w:rPr>
        <w:t>Botrel</w:t>
      </w:r>
      <w:proofErr w:type="spellEnd"/>
      <w:r w:rsidR="008E3F2D">
        <w:t xml:space="preserve">, patrono de la Fundación y presidente del Jurado, </w:t>
      </w:r>
      <w:r>
        <w:t xml:space="preserve">y </w:t>
      </w:r>
      <w:r w:rsidR="00B10666">
        <w:t>los</w:t>
      </w:r>
      <w:r>
        <w:t xml:space="preserve"> Duque</w:t>
      </w:r>
      <w:r w:rsidR="00B10666">
        <w:t>s</w:t>
      </w:r>
      <w:r>
        <w:t xml:space="preserve"> de Soria</w:t>
      </w:r>
      <w:r w:rsidR="008E3F2D">
        <w:t>,</w:t>
      </w:r>
      <w:r w:rsidR="00D413C7">
        <w:t xml:space="preserve"> </w:t>
      </w:r>
      <w:r w:rsidR="00B10666">
        <w:t xml:space="preserve">la </w:t>
      </w:r>
      <w:r w:rsidR="00B10666" w:rsidRPr="00B10666">
        <w:rPr>
          <w:b/>
          <w:bCs/>
        </w:rPr>
        <w:t>Infanta doña Margarita</w:t>
      </w:r>
      <w:r w:rsidR="00B10666">
        <w:t xml:space="preserve"> y </w:t>
      </w:r>
      <w:r w:rsidR="00D413C7">
        <w:t>don</w:t>
      </w:r>
      <w:r>
        <w:t xml:space="preserve"> </w:t>
      </w:r>
      <w:r w:rsidRPr="00787A83">
        <w:rPr>
          <w:b/>
        </w:rPr>
        <w:t>Carlos Zurita</w:t>
      </w:r>
      <w:r>
        <w:t>.</w:t>
      </w:r>
    </w:p>
    <w:p w14:paraId="238FC9B0" w14:textId="0881E2BA" w:rsidR="00D10E69" w:rsidRPr="00DF4536" w:rsidRDefault="00D10E69" w:rsidP="00D413C7">
      <w:pPr>
        <w:jc w:val="both"/>
      </w:pPr>
      <w:r w:rsidRPr="00DF4536">
        <w:t xml:space="preserve">Según Rafael Benjumea, </w:t>
      </w:r>
      <w:r w:rsidRPr="00DF4536">
        <w:rPr>
          <w:i/>
          <w:iCs/>
        </w:rPr>
        <w:t>“</w:t>
      </w:r>
      <w:r w:rsidR="00DF4536" w:rsidRPr="00DF4536">
        <w:rPr>
          <w:i/>
          <w:iCs/>
        </w:rPr>
        <w:t>El Premio de Hispanismo Internacional Fundación Duques de Soria, que hoy convocamos, completa y redondea la labor del nuestro Observatorio. Se trata de incentivar el trabajo que el colectivo de hispanistas internacionales hace por nuestra cultura, y de darle visibilidad, fomentando la investigación en todas las áreas de la cultura hispánica</w:t>
      </w:r>
      <w:r w:rsidRPr="00DF4536">
        <w:rPr>
          <w:i/>
          <w:iCs/>
        </w:rPr>
        <w:t>”</w:t>
      </w:r>
      <w:r w:rsidR="00DF4536" w:rsidRPr="00DF4536">
        <w:rPr>
          <w:i/>
          <w:iCs/>
        </w:rPr>
        <w:t>.</w:t>
      </w:r>
    </w:p>
    <w:p w14:paraId="53234135" w14:textId="28C89B11" w:rsidR="00D10E69" w:rsidRPr="00F73B47" w:rsidRDefault="00D10E69" w:rsidP="00D413C7">
      <w:pPr>
        <w:jc w:val="both"/>
        <w:rPr>
          <w:i/>
          <w:iCs/>
        </w:rPr>
      </w:pPr>
      <w:r w:rsidRPr="00DF4536">
        <w:t xml:space="preserve">Jean-François </w:t>
      </w:r>
      <w:proofErr w:type="spellStart"/>
      <w:r w:rsidRPr="00DF4536">
        <w:t>Botrel</w:t>
      </w:r>
      <w:proofErr w:type="spellEnd"/>
      <w:r w:rsidRPr="00DF4536">
        <w:t xml:space="preserve">, por su parte, ha destacado </w:t>
      </w:r>
      <w:r w:rsidRPr="00DF4536">
        <w:rPr>
          <w:i/>
          <w:iCs/>
        </w:rPr>
        <w:t>“</w:t>
      </w:r>
      <w:r w:rsidR="00F73B47" w:rsidRPr="00DF4536">
        <w:rPr>
          <w:i/>
          <w:iCs/>
        </w:rPr>
        <w:t>Podemos decir que</w:t>
      </w:r>
      <w:r w:rsidR="00DF4536">
        <w:rPr>
          <w:i/>
          <w:iCs/>
        </w:rPr>
        <w:t>,</w:t>
      </w:r>
      <w:r w:rsidR="00F73B47" w:rsidRPr="00DF4536">
        <w:rPr>
          <w:i/>
          <w:iCs/>
        </w:rPr>
        <w:t xml:space="preserve"> en el mundo entero, y con mucha potencia, de Estados Unidos a Japón, de Nueva Zelanda a Islandia, sin olvidar la emergente África ni Europa, ya se puede</w:t>
      </w:r>
      <w:r w:rsidR="00F73B47" w:rsidRPr="00F73B47">
        <w:rPr>
          <w:i/>
          <w:iCs/>
        </w:rPr>
        <w:t xml:space="preserve"> ver lo que representa el hispanismo fuera de España y de los países de lengua y culturas hispánicas. Existen hoy por hoy 900 departamentos de </w:t>
      </w:r>
      <w:r w:rsidR="00F73B47" w:rsidRPr="00F73B47">
        <w:rPr>
          <w:i/>
          <w:iCs/>
        </w:rPr>
        <w:lastRenderedPageBreak/>
        <w:t xml:space="preserve">español en </w:t>
      </w:r>
      <w:proofErr w:type="gramStart"/>
      <w:r w:rsidR="00F73B47" w:rsidRPr="00F73B47">
        <w:rPr>
          <w:i/>
          <w:iCs/>
        </w:rPr>
        <w:t>EEUU</w:t>
      </w:r>
      <w:proofErr w:type="gramEnd"/>
      <w:r w:rsidR="00F73B47" w:rsidRPr="00F73B47">
        <w:rPr>
          <w:i/>
          <w:iCs/>
        </w:rPr>
        <w:t xml:space="preserve">, más de mil hispanistas en Francia, 20 universidades con enseñanza del español y casi 250 hispanistas en Corea del Sur, 300 en 55 universidades en Italia, </w:t>
      </w:r>
      <w:proofErr w:type="spellStart"/>
      <w:r w:rsidR="00F73B47" w:rsidRPr="00F73B47">
        <w:rPr>
          <w:i/>
          <w:iCs/>
        </w:rPr>
        <w:t>e</w:t>
      </w:r>
      <w:r w:rsidR="00F73B47" w:rsidRPr="00DF4536">
        <w:rPr>
          <w:i/>
          <w:iCs/>
        </w:rPr>
        <w:t>tc</w:t>
      </w:r>
      <w:proofErr w:type="spellEnd"/>
      <w:r w:rsidRPr="00DF4536">
        <w:rPr>
          <w:i/>
          <w:iCs/>
        </w:rPr>
        <w:t>”</w:t>
      </w:r>
      <w:r w:rsidR="00DF4536">
        <w:rPr>
          <w:i/>
          <w:iCs/>
        </w:rPr>
        <w:t>.</w:t>
      </w:r>
    </w:p>
    <w:p w14:paraId="00E0F7F8" w14:textId="77777777" w:rsidR="00F6106C" w:rsidRPr="00D413C7" w:rsidRDefault="00F6106C" w:rsidP="00D413C7">
      <w:pPr>
        <w:jc w:val="both"/>
        <w:rPr>
          <w:b/>
          <w:color w:val="E36C0A" w:themeColor="accent6" w:themeShade="BF"/>
        </w:rPr>
      </w:pPr>
      <w:r w:rsidRPr="00D413C7">
        <w:rPr>
          <w:b/>
          <w:color w:val="E36C0A" w:themeColor="accent6" w:themeShade="BF"/>
        </w:rPr>
        <w:t>PLAZOS</w:t>
      </w:r>
    </w:p>
    <w:p w14:paraId="00E0F7F9" w14:textId="2AD22ACC" w:rsidR="003B1348" w:rsidRDefault="003B1348" w:rsidP="00D413C7">
      <w:pPr>
        <w:jc w:val="both"/>
      </w:pPr>
      <w:r>
        <w:t xml:space="preserve">Las candidaturas se presentarán </w:t>
      </w:r>
      <w:r w:rsidRPr="00342F0F">
        <w:rPr>
          <w:b/>
        </w:rPr>
        <w:t xml:space="preserve">únicamente en lengua española </w:t>
      </w:r>
      <w:r>
        <w:t>y el jurado</w:t>
      </w:r>
      <w:r w:rsidR="008E0101">
        <w:t xml:space="preserve">, compuesto por el </w:t>
      </w:r>
      <w:r w:rsidR="008E0101" w:rsidRPr="00342F0F">
        <w:rPr>
          <w:b/>
        </w:rPr>
        <w:t>Comité Científico del</w:t>
      </w:r>
      <w:r w:rsidR="008E0101">
        <w:rPr>
          <w:b/>
        </w:rPr>
        <w:t xml:space="preserve"> </w:t>
      </w:r>
      <w:r w:rsidR="008E0101" w:rsidRPr="00342F0F">
        <w:rPr>
          <w:b/>
        </w:rPr>
        <w:t>O</w:t>
      </w:r>
      <w:r w:rsidR="008E0101">
        <w:rPr>
          <w:b/>
        </w:rPr>
        <w:t xml:space="preserve">bservatorio </w:t>
      </w:r>
      <w:r w:rsidR="008E0101" w:rsidRPr="00342F0F">
        <w:rPr>
          <w:b/>
        </w:rPr>
        <w:t>P</w:t>
      </w:r>
      <w:r w:rsidR="008E0101">
        <w:rPr>
          <w:b/>
        </w:rPr>
        <w:t xml:space="preserve">ermanente del </w:t>
      </w:r>
      <w:r w:rsidR="008E0101" w:rsidRPr="00342F0F">
        <w:rPr>
          <w:b/>
        </w:rPr>
        <w:t>H</w:t>
      </w:r>
      <w:r w:rsidR="008E0101">
        <w:rPr>
          <w:b/>
        </w:rPr>
        <w:t xml:space="preserve">ispanismo </w:t>
      </w:r>
      <w:r w:rsidR="008E0101" w:rsidRPr="00342F0F">
        <w:rPr>
          <w:b/>
        </w:rPr>
        <w:t xml:space="preserve">y presidido por Jean-François </w:t>
      </w:r>
      <w:proofErr w:type="spellStart"/>
      <w:r w:rsidR="008E0101" w:rsidRPr="00342F0F">
        <w:rPr>
          <w:b/>
        </w:rPr>
        <w:t>Botrel</w:t>
      </w:r>
      <w:proofErr w:type="spellEnd"/>
      <w:r w:rsidR="008E0101">
        <w:rPr>
          <w:b/>
        </w:rPr>
        <w:t>,</w:t>
      </w:r>
      <w:r>
        <w:t xml:space="preserve"> valorará las trayectorias académicas, las investigaciones científicas </w:t>
      </w:r>
      <w:r w:rsidR="008E3F2D">
        <w:t xml:space="preserve">propuestas </w:t>
      </w:r>
      <w:r>
        <w:t xml:space="preserve">y las actividades docentes y divulgativas de los integrantes de las candidaturas. </w:t>
      </w:r>
    </w:p>
    <w:p w14:paraId="249EF904" w14:textId="1CE2909E" w:rsidR="002171B9" w:rsidRPr="00DD0F69" w:rsidRDefault="008E3F2D" w:rsidP="002171B9">
      <w:pPr>
        <w:jc w:val="both"/>
        <w:rPr>
          <w:b/>
        </w:rPr>
      </w:pPr>
      <w:r>
        <w:t>El plazo para presentar candidaturas</w:t>
      </w:r>
      <w:r w:rsidR="00342F0F">
        <w:t xml:space="preserve"> </w:t>
      </w:r>
      <w:r w:rsidR="00342F0F" w:rsidRPr="00342F0F">
        <w:rPr>
          <w:b/>
        </w:rPr>
        <w:t>comienza el 26 de septiembre de 2023 y finaliza el 28 de enero de 2024</w:t>
      </w:r>
      <w:r w:rsidR="002171B9" w:rsidRPr="002171B9">
        <w:rPr>
          <w:bCs/>
        </w:rPr>
        <w:t>, y</w:t>
      </w:r>
      <w:r w:rsidR="002171B9">
        <w:rPr>
          <w:b/>
        </w:rPr>
        <w:t xml:space="preserve"> </w:t>
      </w:r>
      <w:r w:rsidR="002171B9">
        <w:t xml:space="preserve">el premio será entregado en acto solemne en </w:t>
      </w:r>
      <w:r w:rsidR="002171B9" w:rsidRPr="00342F0F">
        <w:rPr>
          <w:b/>
        </w:rPr>
        <w:t>otoño de 2024.</w:t>
      </w:r>
    </w:p>
    <w:p w14:paraId="00E0F7FD" w14:textId="612DA787" w:rsidR="00342F0F" w:rsidRPr="00106188" w:rsidRDefault="003B1348" w:rsidP="00D413C7">
      <w:pPr>
        <w:jc w:val="both"/>
      </w:pPr>
      <w:r>
        <w:t>Las candidaturas podrán ser presentadas por universidades, centros de investigación, fundaciones culturales, investigadores de reconocido prestigio, y, en general, por quienes puedan responder de la solvencia ci</w:t>
      </w:r>
      <w:r w:rsidR="00426099">
        <w:t>entífica de l</w:t>
      </w:r>
      <w:r>
        <w:t>a candidatura</w:t>
      </w:r>
      <w:r w:rsidR="00342F0F">
        <w:t>.</w:t>
      </w:r>
      <w:r w:rsidR="00426099">
        <w:t xml:space="preserve"> L</w:t>
      </w:r>
      <w:r w:rsidR="00342F0F">
        <w:t xml:space="preserve">as bases </w:t>
      </w:r>
      <w:r w:rsidR="00426099">
        <w:t xml:space="preserve">se pueden consultar </w:t>
      </w:r>
      <w:r w:rsidR="00342F0F">
        <w:t xml:space="preserve">en la </w:t>
      </w:r>
      <w:hyperlink r:id="rId8" w:history="1">
        <w:r w:rsidR="00342F0F" w:rsidRPr="002171B9">
          <w:rPr>
            <w:rStyle w:val="Hipervnculo"/>
          </w:rPr>
          <w:t>web de la FDS</w:t>
        </w:r>
      </w:hyperlink>
      <w:r w:rsidR="002171B9">
        <w:t>.</w:t>
      </w:r>
      <w:r w:rsidR="00342F0F">
        <w:t xml:space="preserve"> </w:t>
      </w:r>
    </w:p>
    <w:p w14:paraId="00E0F7FE" w14:textId="6FBB0F08" w:rsidR="00D413C7" w:rsidRDefault="00D413C7">
      <w:pPr>
        <w:jc w:val="both"/>
        <w:rPr>
          <w:b/>
        </w:rPr>
      </w:pPr>
    </w:p>
    <w:p w14:paraId="655BC999" w14:textId="07E14CA6" w:rsidR="002171B9" w:rsidRDefault="002171B9" w:rsidP="002171B9">
      <w:pPr>
        <w:jc w:val="center"/>
        <w:rPr>
          <w:b/>
        </w:rPr>
      </w:pPr>
      <w:r>
        <w:rPr>
          <w:b/>
        </w:rPr>
        <w:t>-FIN-</w:t>
      </w:r>
    </w:p>
    <w:p w14:paraId="15CF2F52" w14:textId="1E42AE8E" w:rsidR="002171B9" w:rsidRPr="002171B9" w:rsidRDefault="002171B9">
      <w:pPr>
        <w:jc w:val="both"/>
        <w:rPr>
          <w:b/>
          <w:u w:val="single"/>
        </w:rPr>
      </w:pPr>
      <w:r w:rsidRPr="002171B9">
        <w:rPr>
          <w:b/>
          <w:u w:val="single"/>
        </w:rPr>
        <w:t>Sobre la Fundación Duques de Soria (FDS)</w:t>
      </w:r>
    </w:p>
    <w:p w14:paraId="0E868521" w14:textId="25E7BE3E" w:rsidR="002171B9" w:rsidRPr="002171B9" w:rsidRDefault="002171B9" w:rsidP="00D10E69">
      <w:pPr>
        <w:jc w:val="both"/>
        <w:rPr>
          <w:bCs/>
        </w:rPr>
      </w:pPr>
      <w:r w:rsidRPr="002171B9">
        <w:rPr>
          <w:bCs/>
        </w:rPr>
        <w:t xml:space="preserve">La </w:t>
      </w:r>
      <w:hyperlink r:id="rId9" w:history="1">
        <w:r w:rsidRPr="00106188">
          <w:rPr>
            <w:rStyle w:val="Hipervnculo"/>
            <w:bCs/>
          </w:rPr>
          <w:t>Fundación Duques de Soria</w:t>
        </w:r>
      </w:hyperlink>
      <w:r w:rsidR="002A4A49">
        <w:rPr>
          <w:rStyle w:val="Hipervnculo"/>
          <w:bCs/>
        </w:rPr>
        <w:t xml:space="preserve"> de Ciencia y Cultura Hispánica</w:t>
      </w:r>
      <w:r w:rsidRPr="002171B9">
        <w:rPr>
          <w:bCs/>
        </w:rPr>
        <w:t xml:space="preserve"> es una institución cultural sin ánimo de lucro cuyo objetivo es</w:t>
      </w:r>
      <w:r w:rsidR="002A4A49">
        <w:rPr>
          <w:bCs/>
        </w:rPr>
        <w:t>, desde su creación en 1989,</w:t>
      </w:r>
      <w:r w:rsidRPr="002171B9">
        <w:rPr>
          <w:bCs/>
        </w:rPr>
        <w:t xml:space="preserve"> contribuir al enriquecimiento cultural y científico de España</w:t>
      </w:r>
      <w:r w:rsidR="002A4A49">
        <w:rPr>
          <w:bCs/>
        </w:rPr>
        <w:t xml:space="preserve"> y del mundo hispánico</w:t>
      </w:r>
      <w:r w:rsidRPr="002171B9">
        <w:rPr>
          <w:bCs/>
        </w:rPr>
        <w:t>, y al desarrollo de Soria como centro de irradiación cultural</w:t>
      </w:r>
      <w:r>
        <w:rPr>
          <w:bCs/>
        </w:rPr>
        <w:t xml:space="preserve">. La FDS impulsa iniciativas </w:t>
      </w:r>
      <w:r w:rsidRPr="002171B9">
        <w:rPr>
          <w:bCs/>
        </w:rPr>
        <w:t>relacionad</w:t>
      </w:r>
      <w:r>
        <w:rPr>
          <w:bCs/>
        </w:rPr>
        <w:t>a</w:t>
      </w:r>
      <w:r w:rsidRPr="002171B9">
        <w:rPr>
          <w:bCs/>
        </w:rPr>
        <w:t>s con diferentes áreas del saber</w:t>
      </w:r>
      <w:r>
        <w:rPr>
          <w:bCs/>
        </w:rPr>
        <w:t xml:space="preserve"> </w:t>
      </w:r>
      <w:proofErr w:type="spellStart"/>
      <w:r>
        <w:rPr>
          <w:bCs/>
        </w:rPr>
        <w:t>como</w:t>
      </w:r>
      <w:proofErr w:type="spellEnd"/>
      <w:r>
        <w:rPr>
          <w:bCs/>
        </w:rPr>
        <w:t xml:space="preserve"> </w:t>
      </w:r>
      <w:r w:rsidR="00D10E69">
        <w:rPr>
          <w:bCs/>
        </w:rPr>
        <w:t xml:space="preserve">la organización de </w:t>
      </w:r>
      <w:r w:rsidR="00D10E69" w:rsidRPr="002171B9">
        <w:rPr>
          <w:bCs/>
        </w:rPr>
        <w:t>foros de estudio y reflexión sobre el idioma español y la cultura hispánica</w:t>
      </w:r>
      <w:r w:rsidR="00D10E69">
        <w:rPr>
          <w:bCs/>
        </w:rPr>
        <w:t xml:space="preserve">, respaldo a la labor de recuperación, conservación y desarrollo del patrimonio cultural y apoyo a iniciativas de investigación universitaria. </w:t>
      </w:r>
    </w:p>
    <w:p w14:paraId="7E1AA334" w14:textId="467A1455" w:rsidR="002171B9" w:rsidRPr="002171B9" w:rsidRDefault="00D10E69" w:rsidP="002171B9">
      <w:pPr>
        <w:jc w:val="both"/>
        <w:rPr>
          <w:bCs/>
        </w:rPr>
      </w:pPr>
      <w:r>
        <w:rPr>
          <w:bCs/>
        </w:rPr>
        <w:t>Una de las actividades más relevantes de la FDS es su apoyo y reconocimiento a</w:t>
      </w:r>
      <w:r w:rsidR="002171B9" w:rsidRPr="002171B9">
        <w:rPr>
          <w:bCs/>
        </w:rPr>
        <w:t xml:space="preserve"> la labor de</w:t>
      </w:r>
      <w:r>
        <w:rPr>
          <w:bCs/>
        </w:rPr>
        <w:t>l hispanismo internacional</w:t>
      </w:r>
      <w:r w:rsidR="002171B9" w:rsidRPr="002171B9">
        <w:rPr>
          <w:bCs/>
        </w:rPr>
        <w:t xml:space="preserve"> a través del Observatorio Permanente del Hispanismo (OPH).</w:t>
      </w:r>
    </w:p>
    <w:p w14:paraId="2EC166E8" w14:textId="3BDF477E" w:rsidR="002171B9" w:rsidRPr="00D10E69" w:rsidRDefault="002171B9">
      <w:pPr>
        <w:jc w:val="both"/>
        <w:rPr>
          <w:b/>
          <w:u w:val="single"/>
        </w:rPr>
      </w:pPr>
      <w:r w:rsidRPr="00D10E69">
        <w:rPr>
          <w:b/>
          <w:u w:val="single"/>
        </w:rPr>
        <w:t>Sobre el Observatorio Permanente de Hispanismo (OPH)</w:t>
      </w:r>
    </w:p>
    <w:p w14:paraId="2ADABF7F" w14:textId="4893D93D" w:rsidR="002171B9" w:rsidRPr="002171B9" w:rsidRDefault="002171B9" w:rsidP="002171B9">
      <w:pPr>
        <w:jc w:val="both"/>
        <w:rPr>
          <w:bCs/>
        </w:rPr>
      </w:pPr>
      <w:r w:rsidRPr="002171B9">
        <w:rPr>
          <w:bCs/>
        </w:rPr>
        <w:t xml:space="preserve">La misión del </w:t>
      </w:r>
      <w:hyperlink r:id="rId10" w:history="1">
        <w:r w:rsidRPr="002171B9">
          <w:rPr>
            <w:rStyle w:val="Hipervnculo"/>
            <w:bCs/>
          </w:rPr>
          <w:t>OPH</w:t>
        </w:r>
      </w:hyperlink>
      <w:r w:rsidRPr="002171B9">
        <w:rPr>
          <w:bCs/>
        </w:rPr>
        <w:t xml:space="preserve"> es reconocer, poner en valor y apoyar el Hispanismo Internacional; reuniendo, ordenando y facilitando información, y fomentando y organizando actividades relacionadas con el Hispanismo en el mundo. Apoyándose en los </w:t>
      </w:r>
      <w:r w:rsidR="00875742">
        <w:rPr>
          <w:bCs/>
        </w:rPr>
        <w:t xml:space="preserve">más de </w:t>
      </w:r>
      <w:r w:rsidRPr="002171B9">
        <w:rPr>
          <w:bCs/>
        </w:rPr>
        <w:t xml:space="preserve">30 años de experiencia en gestión cultural y apoyo al Hispanismo de la FDS, el OPH aspira a convertirse en eje de un </w:t>
      </w:r>
      <w:r w:rsidR="00875742">
        <w:rPr>
          <w:bCs/>
        </w:rPr>
        <w:t>entorno</w:t>
      </w:r>
      <w:r w:rsidRPr="002171B9">
        <w:rPr>
          <w:bCs/>
        </w:rPr>
        <w:t xml:space="preserve"> en el que se dinamice la generación de contenidos, facilitando y apoyando la contribución de los hispanistas y adaptándolos, en formato y contenido, a los grupos de interés. El OPH ofrece una propuesta de valor diferencial en el ámbito cultural hispano, enfocado a distintos colectivos y audiencias.</w:t>
      </w:r>
    </w:p>
    <w:p w14:paraId="57AAEAE5" w14:textId="77777777" w:rsidR="002171B9" w:rsidRDefault="002171B9">
      <w:pPr>
        <w:jc w:val="both"/>
        <w:rPr>
          <w:b/>
        </w:rPr>
      </w:pPr>
    </w:p>
    <w:p w14:paraId="1D23B4CC" w14:textId="061F3F6E" w:rsidR="002171B9" w:rsidRPr="002171B9" w:rsidRDefault="002171B9">
      <w:pPr>
        <w:jc w:val="both"/>
        <w:rPr>
          <w:b/>
          <w:u w:val="single"/>
        </w:rPr>
      </w:pPr>
      <w:r w:rsidRPr="002171B9">
        <w:rPr>
          <w:b/>
          <w:u w:val="single"/>
        </w:rPr>
        <w:lastRenderedPageBreak/>
        <w:t>Para más información:</w:t>
      </w:r>
    </w:p>
    <w:p w14:paraId="77689C94" w14:textId="216DDC20" w:rsidR="002171B9" w:rsidRPr="002171B9" w:rsidRDefault="002171B9">
      <w:pPr>
        <w:jc w:val="both"/>
        <w:rPr>
          <w:bCs/>
        </w:rPr>
      </w:pPr>
      <w:r w:rsidRPr="002171B9">
        <w:rPr>
          <w:bCs/>
        </w:rPr>
        <w:t>Gabinete de prensa FDS</w:t>
      </w:r>
    </w:p>
    <w:p w14:paraId="2D8D3B52" w14:textId="646D50A4" w:rsidR="002171B9" w:rsidRPr="002171B9" w:rsidRDefault="00B10666">
      <w:pPr>
        <w:jc w:val="both"/>
        <w:rPr>
          <w:bCs/>
        </w:rPr>
      </w:pPr>
      <w:hyperlink r:id="rId11" w:history="1">
        <w:r w:rsidR="002171B9" w:rsidRPr="002171B9">
          <w:rPr>
            <w:rStyle w:val="Hipervnculo"/>
            <w:bCs/>
          </w:rPr>
          <w:t>gabineteprensafds@gmail.com</w:t>
        </w:r>
      </w:hyperlink>
    </w:p>
    <w:p w14:paraId="31AF7B0B" w14:textId="6A500E17" w:rsidR="002171B9" w:rsidRPr="002171B9" w:rsidRDefault="002171B9">
      <w:pPr>
        <w:jc w:val="both"/>
        <w:rPr>
          <w:bCs/>
        </w:rPr>
      </w:pPr>
      <w:r w:rsidRPr="002171B9">
        <w:rPr>
          <w:bCs/>
        </w:rPr>
        <w:t>Diana Cortecero (Agencia de comunicación Harmon)</w:t>
      </w:r>
    </w:p>
    <w:p w14:paraId="3E977246" w14:textId="36B7AB47" w:rsidR="002171B9" w:rsidRPr="002171B9" w:rsidRDefault="00B10666">
      <w:pPr>
        <w:jc w:val="both"/>
        <w:rPr>
          <w:bCs/>
        </w:rPr>
      </w:pPr>
      <w:hyperlink r:id="rId12" w:history="1">
        <w:r w:rsidR="002171B9" w:rsidRPr="002171B9">
          <w:rPr>
            <w:rStyle w:val="Hipervnculo"/>
            <w:bCs/>
          </w:rPr>
          <w:t>dcortecero@harmon.es</w:t>
        </w:r>
      </w:hyperlink>
      <w:r w:rsidR="002171B9" w:rsidRPr="002171B9">
        <w:rPr>
          <w:bCs/>
        </w:rPr>
        <w:t xml:space="preserve"> </w:t>
      </w:r>
    </w:p>
    <w:sectPr w:rsidR="002171B9" w:rsidRPr="002171B9" w:rsidSect="005376AA">
      <w:headerReference w:type="default" r:id="rId13"/>
      <w:pgSz w:w="11906" w:h="16838"/>
      <w:pgMar w:top="226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C443" w14:textId="77777777" w:rsidR="006F5D6B" w:rsidRDefault="006F5D6B" w:rsidP="00DD0F69">
      <w:pPr>
        <w:spacing w:after="0" w:line="240" w:lineRule="auto"/>
      </w:pPr>
      <w:r>
        <w:separator/>
      </w:r>
    </w:p>
  </w:endnote>
  <w:endnote w:type="continuationSeparator" w:id="0">
    <w:p w14:paraId="31E2A555" w14:textId="77777777" w:rsidR="006F5D6B" w:rsidRDefault="006F5D6B" w:rsidP="00DD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94F6" w14:textId="77777777" w:rsidR="006F5D6B" w:rsidRDefault="006F5D6B" w:rsidP="00DD0F69">
      <w:pPr>
        <w:spacing w:after="0" w:line="240" w:lineRule="auto"/>
      </w:pPr>
      <w:r>
        <w:separator/>
      </w:r>
    </w:p>
  </w:footnote>
  <w:footnote w:type="continuationSeparator" w:id="0">
    <w:p w14:paraId="70544850" w14:textId="77777777" w:rsidR="006F5D6B" w:rsidRDefault="006F5D6B" w:rsidP="00DD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F803" w14:textId="77777777" w:rsidR="008E3F2D" w:rsidRDefault="008E3F2D">
    <w:pPr>
      <w:pStyle w:val="Encabezado"/>
    </w:pPr>
    <w:r w:rsidRPr="004E158F">
      <w:rPr>
        <w:noProof/>
        <w:lang w:eastAsia="es-ES"/>
      </w:rPr>
      <w:drawing>
        <wp:inline distT="0" distB="0" distL="0" distR="0" wp14:anchorId="00E0F804" wp14:editId="00E0F805">
          <wp:extent cx="1681919" cy="449391"/>
          <wp:effectExtent l="0" t="0" r="0" b="8255"/>
          <wp:docPr id="1052284919" name="Imagen 1052284919">
            <a:extLst xmlns:a="http://schemas.openxmlformats.org/drawingml/2006/main">
              <a:ext uri="{FF2B5EF4-FFF2-40B4-BE49-F238E27FC236}">
                <a16:creationId xmlns:a16="http://schemas.microsoft.com/office/drawing/2014/main" id="{11D479FE-94BE-4DCF-9D23-FC1A8EE94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FF2B5EF4-FFF2-40B4-BE49-F238E27FC236}">
                        <a16:creationId xmlns:a16="http://schemas.microsoft.com/office/drawing/2014/main" id="{11D479FE-94BE-4DCF-9D23-FC1A8EE943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919" cy="449391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4E158F">
      <w:rPr>
        <w:noProof/>
        <w:lang w:eastAsia="es-ES"/>
      </w:rPr>
      <w:drawing>
        <wp:inline distT="0" distB="0" distL="0" distR="0" wp14:anchorId="00E0F806" wp14:editId="00E0F807">
          <wp:extent cx="1858005" cy="340357"/>
          <wp:effectExtent l="0" t="0" r="0" b="3175"/>
          <wp:docPr id="1532809094" name="Imagen 1532809094" descr="Observatorio Permanente del Hispanismo">
            <a:hlinkClick xmlns:a="http://schemas.openxmlformats.org/drawingml/2006/main" r:id="rId2"/>
            <a:extLst xmlns:a="http://schemas.openxmlformats.org/drawingml/2006/main">
              <a:ext uri="{FF2B5EF4-FFF2-40B4-BE49-F238E27FC236}">
                <a16:creationId xmlns:a16="http://schemas.microsoft.com/office/drawing/2014/main" id="{1C7E53B5-E582-46BB-9C33-31E3FEC72C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Observatorio Permanente del Hispanismo">
                    <a:hlinkClick r:id="rId2"/>
                    <a:extLst>
                      <a:ext uri="{FF2B5EF4-FFF2-40B4-BE49-F238E27FC236}">
                        <a16:creationId xmlns:a16="http://schemas.microsoft.com/office/drawing/2014/main" id="{1C7E53B5-E582-46BB-9C33-31E3FEC72C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005" cy="340357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58F"/>
    <w:multiLevelType w:val="hybridMultilevel"/>
    <w:tmpl w:val="B4D87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2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06C"/>
    <w:rsid w:val="00106188"/>
    <w:rsid w:val="0015506F"/>
    <w:rsid w:val="002171B9"/>
    <w:rsid w:val="002A4A49"/>
    <w:rsid w:val="00303633"/>
    <w:rsid w:val="00342F0F"/>
    <w:rsid w:val="003B1348"/>
    <w:rsid w:val="00426099"/>
    <w:rsid w:val="00457BA2"/>
    <w:rsid w:val="005376AA"/>
    <w:rsid w:val="00537BDD"/>
    <w:rsid w:val="005B6A51"/>
    <w:rsid w:val="006862AE"/>
    <w:rsid w:val="006F1C0C"/>
    <w:rsid w:val="006F5D6B"/>
    <w:rsid w:val="00787A83"/>
    <w:rsid w:val="00875742"/>
    <w:rsid w:val="008E0101"/>
    <w:rsid w:val="008E3F2D"/>
    <w:rsid w:val="00931005"/>
    <w:rsid w:val="00B10666"/>
    <w:rsid w:val="00B410B1"/>
    <w:rsid w:val="00D10E69"/>
    <w:rsid w:val="00D413C7"/>
    <w:rsid w:val="00DD0F69"/>
    <w:rsid w:val="00DF4536"/>
    <w:rsid w:val="00E06CE6"/>
    <w:rsid w:val="00F6106C"/>
    <w:rsid w:val="00F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0F7F1"/>
  <w15:docId w15:val="{582DCF99-335A-477E-BFB2-21EA85E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2F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F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F69"/>
  </w:style>
  <w:style w:type="paragraph" w:styleId="Piedepgina">
    <w:name w:val="footer"/>
    <w:basedOn w:val="Normal"/>
    <w:link w:val="PiedepginaCar"/>
    <w:uiPriority w:val="99"/>
    <w:unhideWhenUsed/>
    <w:rsid w:val="00DD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F69"/>
  </w:style>
  <w:style w:type="paragraph" w:styleId="Textodeglobo">
    <w:name w:val="Balloon Text"/>
    <w:basedOn w:val="Normal"/>
    <w:link w:val="TextodegloboCar"/>
    <w:uiPriority w:val="99"/>
    <w:semiHidden/>
    <w:unhideWhenUsed/>
    <w:rsid w:val="00DD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69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B410B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171B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10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0E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0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0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42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5012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195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s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ortecero@harmo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ineteprensafd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hispanism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ds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ophispanismo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5DE31-5B48-40BB-B8CB-44DB3E6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Cortecero</cp:lastModifiedBy>
  <cp:revision>3</cp:revision>
  <dcterms:created xsi:type="dcterms:W3CDTF">2023-09-25T17:49:00Z</dcterms:created>
  <dcterms:modified xsi:type="dcterms:W3CDTF">2023-09-26T12:13:00Z</dcterms:modified>
</cp:coreProperties>
</file>